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DECLARAÇÃO DE REPRESENTAÇÃO DE GRUPO OU COLETIVO CULTURAL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both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OBS.: Essa declaração deve ser preenchida somente por agentes culturais que integram um grupo ou coletivo sem personalidade jurídica, ou seja, sem CNPJ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GRUPO OU COLETIVO CULTURAL: ____________________________________________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INDICADO PELO GRUPO OU COLETIVO: ____________________________________________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TIPO DE REPRESENTANTE: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física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jurídica 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____________________________________________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RG, se pessoa física: ____________________________________________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____________________________________________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____________________________________________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____________________________________________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legal, se pessoa jurídica: ____________________________________________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legal, se pessoa jurídica: 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abaixo-assinados, integrantes do grupo ou coletivo cultural [NOME DO GRUPO OU COLETIVO], indicam a pessoa identificada no campo “REPRESENTANTE” como responsável pela inscrição neste edital, conferindo-lhe poderes para apresentar a candidatura, enviar documentos, receber comunicações, interpor recursos, assinar o Termo de Premiação Cultural, receber o valor da premiação em nome do grupo ou coletivo e dar quitação, exclusivamente no âmbito deste edital. Os declarantes informam que estão cientes das regras do edital e que não incorrem nas vedações de participação nele previstas.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-309560</wp:posOffset>
          </wp:positionV>
          <wp:extent cx="1262063" cy="49974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4997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1571625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07GgtYhkExc443vwrKahF+Ze6g==">CgMxLjA4AGokChRzdWdnZXN0LmRpMXlsam9vOGtvNhIMR2VuYWxkbyBMaW1hciExY0tXV05TMjIxQ0J3YlVtc1hvWVprOFlxTF9EV1FqaWY=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